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Zarządzenie nr 6/2023/2024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Dyrektora Szkoły Podstawowej im. Armii Krajowej w Charzynie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z dnia 08.01.2024 r.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zmieniające Zarządzenie nr 4 /2023/2024 Dyrektora Szkoły Podstawowej im. Armii Krajowej w Charzynie z dnia 24.10.2023 r.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w sprawie cennika opłat za wynajem nieruchomości Szkoły Podstawowej im. Armii Krajowej w Charzynie</w:t>
      </w:r>
    </w:p>
    <w:p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 </w:t>
      </w:r>
    </w:p>
    <w:p>
      <w:pPr>
        <w:pStyle w:val="NormalWeb"/>
        <w:spacing w:before="28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podstawie art. 43 ust. 2 pkt 3 Ustawy z dnia 21 sierpnia 1997 r.  o gospodarce nieruchomościami (tekst jednolity: Dz. U. z 2021 r., poz. 1899) oraz pełnomocnictwa Wójta Gminy Siemyśl z dnia 2 września 2019 r. zarządzam , co następuje:</w:t>
      </w:r>
    </w:p>
    <w:p>
      <w:pPr>
        <w:pStyle w:val="NormalWeb"/>
        <w:spacing w:before="280" w:after="28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§1</w:t>
      </w:r>
    </w:p>
    <w:p>
      <w:pPr>
        <w:pStyle w:val="NormalWeb"/>
        <w:spacing w:before="28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Ustalam w załączniku nr 1 do niniejszego zarządzenia cennik opłat  za wynajem nieruchomości Szkoły Podstawowej im. Armii Krajowej w Charzynie.</w:t>
      </w:r>
    </w:p>
    <w:p>
      <w:pPr>
        <w:pStyle w:val="NormalWeb"/>
        <w:spacing w:before="280" w:after="28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§2</w:t>
      </w:r>
    </w:p>
    <w:p>
      <w:pPr>
        <w:pStyle w:val="NormalWeb"/>
        <w:spacing w:before="280" w:after="2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Zarządzenie podlega opublikowaniu na stronie internetowej Szkoły Podstawowej im. Armii Krajowej, na tablicy ogłoszeń w szkole oraz rejestrze zarządzeń na BIP.</w:t>
      </w:r>
    </w:p>
    <w:p>
      <w:pPr>
        <w:pStyle w:val="NormalWeb"/>
        <w:spacing w:before="280" w:after="28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§3</w:t>
      </w:r>
    </w:p>
    <w:p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Zarządzenie wchodzi w życie z dniem 08.01.2024 r.</w:t>
      </w:r>
    </w:p>
    <w:p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 </w:t>
      </w:r>
    </w:p>
    <w:p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="280" w:after="28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 </w:t>
      </w:r>
      <w:r>
        <w:rPr>
          <w:rStyle w:val="Strong"/>
          <w:rFonts w:cs="Arial" w:ascii="Arial" w:hAnsi="Arial"/>
          <w:sz w:val="22"/>
          <w:szCs w:val="22"/>
        </w:rPr>
        <w:t>                                 </w:t>
      </w:r>
    </w:p>
    <w:p>
      <w:pPr>
        <w:pStyle w:val="NormalWeb"/>
        <w:spacing w:before="280" w:after="28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="280" w:after="28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="280" w:after="28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="280" w:after="28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="280" w:after="280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="280" w:after="2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sz w:val="16"/>
          <w:szCs w:val="16"/>
        </w:rPr>
      </w:pPr>
      <w:r>
        <w:rPr>
          <w:rStyle w:val="Strong"/>
          <w:rFonts w:cs="Arial" w:ascii="Arial" w:hAnsi="Arial"/>
          <w:sz w:val="16"/>
          <w:szCs w:val="16"/>
        </w:rPr>
        <w:t> </w:t>
      </w:r>
      <w:r>
        <w:rPr>
          <w:rStyle w:val="Strong"/>
          <w:rFonts w:cs="Arial" w:ascii="Arial" w:hAnsi="Arial"/>
          <w:sz w:val="16"/>
          <w:szCs w:val="16"/>
        </w:rPr>
        <w:t>Załącznik  do Zarządzenia nr 6/2023/2024</w:t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sz w:val="16"/>
          <w:szCs w:val="16"/>
        </w:rPr>
      </w:pPr>
      <w:r>
        <w:rPr>
          <w:rStyle w:val="Strong"/>
          <w:rFonts w:cs="Arial" w:ascii="Arial" w:hAnsi="Arial"/>
          <w:sz w:val="16"/>
          <w:szCs w:val="16"/>
        </w:rPr>
        <w:t>Dyrektora Szkoły Podstawowej</w:t>
      </w:r>
    </w:p>
    <w:p>
      <w:pPr>
        <w:pStyle w:val="NormalWeb"/>
        <w:spacing w:beforeAutospacing="0" w:before="0" w:afterAutospacing="0" w:after="0"/>
        <w:jc w:val="right"/>
        <w:rPr>
          <w:rFonts w:ascii="Arial" w:hAnsi="Arial" w:cs="Arial"/>
          <w:sz w:val="16"/>
          <w:szCs w:val="16"/>
        </w:rPr>
      </w:pPr>
      <w:r>
        <w:rPr>
          <w:rStyle w:val="Strong"/>
          <w:rFonts w:cs="Arial" w:ascii="Arial" w:hAnsi="Arial"/>
          <w:sz w:val="16"/>
          <w:szCs w:val="16"/>
        </w:rPr>
        <w:t>im. Armii Krajowej w Charzynie</w:t>
      </w:r>
    </w:p>
    <w:p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 </w:t>
      </w:r>
      <w:r>
        <w:rPr>
          <w:rStyle w:val="Strong"/>
          <w:rFonts w:cs="Arial" w:ascii="Arial" w:hAnsi="Arial"/>
          <w:sz w:val="22"/>
          <w:szCs w:val="22"/>
        </w:rPr>
        <w:t>Cennik opłat za wynajem nieruchomości  </w:t>
      </w:r>
    </w:p>
    <w:p>
      <w:pPr>
        <w:pStyle w:val="NormalWeb"/>
        <w:spacing w:beforeAutospacing="0" w:before="0" w:afterAutospacing="0" w:after="0"/>
        <w:jc w:val="center"/>
        <w:rPr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Szkoły Podstawowej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im. Armii Krajowej w Charzynie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§ 1 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Style w:val="Strong"/>
          <w:rFonts w:ascii="Arial" w:hAnsi="Arial" w:cs="Arial"/>
          <w:b w:val="false"/>
          <w:sz w:val="22"/>
          <w:szCs w:val="22"/>
        </w:rPr>
      </w:pPr>
      <w:r>
        <w:rPr>
          <w:rStyle w:val="Strong"/>
          <w:rFonts w:cs="Arial" w:ascii="Arial" w:hAnsi="Arial"/>
          <w:b w:val="false"/>
          <w:sz w:val="22"/>
          <w:szCs w:val="22"/>
        </w:rPr>
        <w:t>Opłata za wynajem sali gimnastycznej dla podmiotu realizującego odpłatne zajęcia dla uczniów szkoły, prowadzonych w grupie do 15 osób wynosi: 35,00 zł ( brutto) za 1 jednostkę zajęć trwającą nie dłużej niż 60 minut.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§ 2 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Style w:val="Strong"/>
          <w:rFonts w:ascii="Arial" w:hAnsi="Arial" w:cs="Arial"/>
          <w:b w:val="false"/>
          <w:sz w:val="22"/>
          <w:szCs w:val="22"/>
        </w:rPr>
      </w:pPr>
      <w:r>
        <w:rPr>
          <w:rStyle w:val="Strong"/>
          <w:rFonts w:cs="Arial" w:ascii="Arial" w:hAnsi="Arial"/>
          <w:b w:val="false"/>
          <w:sz w:val="22"/>
          <w:szCs w:val="22"/>
        </w:rPr>
        <w:t>Opłata za wynajem sali gimnastycznej dla podmiotu/ osoby fizycznej  realizującego/ realizującej  zajęcia z udziałem uczniów szkoły, prowadzonych w grupie do 15 osób wynosi: 12,00 zł (brutto) za 1 jednostkę zajęć trwającą nie dłużej niż 60 minut.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§ 3 </w:t>
      </w:r>
    </w:p>
    <w:p>
      <w:pPr>
        <w:pStyle w:val="NormalWeb"/>
        <w:spacing w:beforeAutospacing="0" w:before="0" w:afterAutospacing="0" w:after="0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Style w:val="Strong"/>
          <w:rFonts w:ascii="Arial" w:hAnsi="Arial" w:cs="Arial"/>
          <w:b w:val="false"/>
          <w:sz w:val="22"/>
          <w:szCs w:val="22"/>
        </w:rPr>
      </w:pPr>
      <w:r>
        <w:rPr>
          <w:rStyle w:val="Strong"/>
          <w:rFonts w:cs="Arial" w:ascii="Arial" w:hAnsi="Arial"/>
          <w:b w:val="false"/>
          <w:sz w:val="22"/>
          <w:szCs w:val="22"/>
        </w:rPr>
        <w:t>Opłata za wynajem sali lekcyjnej dla podmiotu realizującego odpłatne zajęcia dla uczniów szkoły, prowadzonych w grupie do 15 osób wynosi: 15,00 zł (brutto) za 1 jednostkę zajęć trwającą nie dłużej niż 60 minut.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§ 4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Style w:val="Strong"/>
          <w:rFonts w:ascii="Arial" w:hAnsi="Arial" w:cs="Arial"/>
          <w:b w:val="false"/>
          <w:sz w:val="22"/>
          <w:szCs w:val="22"/>
        </w:rPr>
      </w:pPr>
      <w:r>
        <w:rPr>
          <w:rStyle w:val="Strong"/>
          <w:rFonts w:cs="Arial" w:ascii="Arial" w:hAnsi="Arial"/>
          <w:b w:val="false"/>
          <w:sz w:val="22"/>
          <w:szCs w:val="22"/>
        </w:rPr>
        <w:t>Opłata za wynajem sali lekcyjnej dla podmiotów realizujących  zadania w ramach środków pochodzących z funduszy europejskich, np. z Europejskiego Funduszu Społecznego, wynosi 55,00 zł ( brutto) za 1 jednostkę zajęć trwającą nie dłużej niż 60 minut.</w:t>
      </w:r>
    </w:p>
    <w:p>
      <w:pPr>
        <w:pStyle w:val="NormalWeb"/>
        <w:spacing w:beforeAutospacing="0" w:before="0" w:afterAutospacing="0" w:after="0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§ 5 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rPr>
          <w:rStyle w:val="Strong"/>
          <w:rFonts w:ascii="Arial" w:hAnsi="Arial" w:cs="Arial"/>
          <w:b w:val="false"/>
          <w:sz w:val="22"/>
          <w:szCs w:val="22"/>
        </w:rPr>
      </w:pPr>
      <w:r>
        <w:rPr>
          <w:rStyle w:val="Strong"/>
          <w:rFonts w:cs="Arial" w:ascii="Arial" w:hAnsi="Arial"/>
          <w:b w:val="false"/>
          <w:sz w:val="22"/>
          <w:szCs w:val="22"/>
        </w:rPr>
        <w:t>Opłata za wynajem sali gimnastycznej dla podmiotu/ osoby fizycznej realizującej zajęcia sportowe z udziałem osób dorosłych,</w:t>
      </w:r>
      <w:bookmarkStart w:id="0" w:name="_GoBack"/>
      <w:bookmarkEnd w:id="0"/>
      <w:r>
        <w:rPr>
          <w:rStyle w:val="Strong"/>
          <w:rFonts w:cs="Arial" w:ascii="Arial" w:hAnsi="Arial"/>
          <w:b w:val="false"/>
          <w:sz w:val="22"/>
          <w:szCs w:val="22"/>
        </w:rPr>
        <w:t xml:space="preserve"> prowadzonych w grupie do 15 osób wynosi: 15,00 zł (brutto) za 1 jednostkę zajęć trwającą nie dłużej niż 60 minut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§ 6 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 </w:t>
      </w:r>
    </w:p>
    <w:p>
      <w:pPr>
        <w:pStyle w:val="NormalWeb"/>
        <w:spacing w:beforeAutospacing="0" w:before="0" w:afterAutospacing="0" w:after="0"/>
        <w:rPr>
          <w:rStyle w:val="Strong"/>
          <w:rFonts w:ascii="Arial" w:hAnsi="Arial" w:cs="Arial"/>
          <w:b w:val="false"/>
          <w:sz w:val="22"/>
          <w:szCs w:val="22"/>
        </w:rPr>
      </w:pPr>
      <w:r>
        <w:rPr>
          <w:rStyle w:val="Strong"/>
          <w:rFonts w:cs="Arial" w:ascii="Arial" w:hAnsi="Arial"/>
          <w:b w:val="false"/>
          <w:sz w:val="22"/>
          <w:szCs w:val="22"/>
        </w:rPr>
        <w:t>Szczegółowe warunki wynajmu określa umowa zawarta z dyrektorem szkoły, która jest zawierana na dany rok szkolny.</w:t>
      </w:r>
    </w:p>
    <w:p>
      <w:pPr>
        <w:pStyle w:val="NormalWeb"/>
        <w:spacing w:beforeAutospacing="0" w:before="0" w:afterAutospacing="0" w:after="0"/>
        <w:rPr>
          <w:rStyle w:val="Strong"/>
          <w:rFonts w:ascii="Arial" w:hAnsi="Arial" w:cs="Arial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§ 7 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1. Umowa powinna w szczególności zawierać: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a) określenie najemcy;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- osoby fizycznej poprzez podanie jej imienia, nazwiska, nr PESEL i adresu zamieszkania lub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- osoby fizycznej prowadzącej działalność gospodarczą oraz osoby prawnej określanej 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poprzez podanie jej nazwy zgodnej z danymi wynikającymi z właściwego rejestru,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a także przez podanie nazwy i numeru w rejestrze, pod którym zapisana jest dana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osoba. W przypadku przedsiębiorcy podaje się dodatkowo jego nr REGON i NIP;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b) określenie pomieszczeń wynajmowanych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oraz określenie celu, na jaki są przekazywane;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c) określenie praw i obowiązków stron, dni i godzin korzystania z pomieszczeń , okresu obowiązywania umowy oraz zasad jej rozwiązania;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d) określenie należnych opłat w kwocie brutto, ze wskazaniem sposobu płatności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(z góry lub z dołu), ich terminów, nr rachunku, na który należy  wnieść opłatę oraz skutków nieterminowych opłat;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e) zapis o zakazie użyczania, podnajmowania/poddzierżawy lub innych form oddawania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w używanie osobom trzecim bez zgody wynajmującego;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f) zapis zobowiązujący do niezwłocznego informowania wynajmującego i uzyskanie ewentualnej jego zgody na zmianę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charakteru prowadzonej działalności w wynajmowanym pomieszczeniu, pod rygorem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rozwiązania umowy w trybie natychmiastowym;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g) zapis zachowujący prawo wynajmującego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do wypowiedzenia każdej umowy najmu nieruchomości lub jej części,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z zachowaniem co najmniej miesięcznego okresu wypowiedzenia,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h) zapis zachowujący prawo wynajmującego do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rozwiązania każdej umowy najmu, nieruchomości ,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bez wypowiedzenia w trybie natychmiastowym, w przypadku naruszenia przez</w:t>
      </w:r>
      <w:r>
        <w:rPr>
          <w:rFonts w:eastAsia="Times New Roman" w:cs="Times New Roman" w:ascii="Times New Roman" w:hAnsi="Times New Roman"/>
          <w:lang w:eastAsia="pl-PL"/>
        </w:rPr>
        <w:t xml:space="preserve"> </w:t>
      </w:r>
      <w:r>
        <w:rPr>
          <w:rFonts w:eastAsia="Times New Roman" w:cs="Arial" w:ascii="Arial" w:hAnsi="Arial"/>
          <w:lang w:eastAsia="pl-PL"/>
        </w:rPr>
        <w:t>najemcę  któregokolwiek z warunków umowy lub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w przypadku wykorzystywania przedmiotu umowy w sposób niezgodny z jego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przeznaczeniem;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i) zobowiązanie do utrzymania w należytym stanie sanitarnym i technicznym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pomieszczeń przez najemcę;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j) postanowienia o ich rozwiązaniu bez wypowiedzenia w przypadku zalegania przez</w:t>
      </w: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eastAsia="Times New Roman" w:cs="Arial" w:ascii="Arial" w:hAnsi="Arial"/>
          <w:lang w:eastAsia="pl-PL"/>
        </w:rPr>
        <w:t>najemcę w zapłacie czynszu przez dwa kolejne terminy płatności.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cs="Arial" w:ascii="Arial" w:hAnsi="Arial"/>
          <w:sz w:val="22"/>
          <w:szCs w:val="22"/>
        </w:rPr>
        <w:t>§ 7 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eastAsia="Times New Roman" w:cs="Times New Roman" w:ascii="Times New Roman" w:hAnsi="Times New Roman"/>
          <w:lang w:eastAsia="pl-PL"/>
        </w:rPr>
        <w:br/>
      </w:r>
      <w:r>
        <w:rPr>
          <w:rFonts w:cs="Arial" w:ascii="Arial" w:hAnsi="Arial"/>
        </w:rPr>
        <w:t xml:space="preserve">W przypadku jednorazowego wynajmu sali gimnastycznej / lekcyjnej  osoba wynajmująca zobowiązana jest do uiszczenia opłaty na wskazane konto Szkoły Podstawowej </w:t>
        <w:br/>
        <w:t xml:space="preserve">im. Armii Krajowej w Charzynie. </w:t>
        <w:br/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2e5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92e5b"/>
    <w:rPr>
      <w:b/>
      <w:bCs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9471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d92e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471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LibreOffice/7.6.2.1$Windows_X86_64 LibreOffice_project/56f7684011345957bbf33a7ee678afaf4d2ba333</Application>
  <AppVersion>15.0000</AppVersion>
  <Pages>4</Pages>
  <Words>663</Words>
  <Characters>3909</Characters>
  <CharactersWithSpaces>4608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2024-01-15T06:06:00Z</dcterms:created>
  <dc:creator>dyrektor</dc:creator>
  <dc:description/>
  <dc:language>pl-PL</dc:language>
  <cp:lastModifiedBy>dyrektor</cp:lastModifiedBy>
  <cp:lastPrinted>2024-01-15T06:19:00Z</cp:lastPrinted>
  <dcterms:modified xsi:type="dcterms:W3CDTF">2024-01-15T06:25:00Z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